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4A" w:rsidRDefault="00DA3E4A" w:rsidP="009B1D53">
      <w:pPr>
        <w:spacing w:beforeLines="50" w:before="156" w:afterLines="50" w:after="156"/>
        <w:jc w:val="center"/>
        <w:rPr>
          <w:rFonts w:ascii="黑体" w:eastAsia="黑体" w:hAnsi="黑体" w:cs="Times New Roman"/>
          <w:sz w:val="32"/>
          <w:szCs w:val="32"/>
        </w:rPr>
      </w:pPr>
      <w:bookmarkStart w:id="0" w:name="_Toc357704022"/>
      <w:r>
        <w:rPr>
          <w:rFonts w:ascii="黑体" w:eastAsia="黑体" w:hAnsi="黑体" w:cs="黑体" w:hint="eastAsia"/>
          <w:sz w:val="32"/>
          <w:szCs w:val="32"/>
        </w:rPr>
        <w:t>第五</w:t>
      </w:r>
      <w:r>
        <w:rPr>
          <w:rStyle w:val="Char2"/>
          <w:rFonts w:hAnsi="黑体" w:hint="eastAsia"/>
          <w:b w:val="0"/>
          <w:bCs w:val="0"/>
          <w:kern w:val="2"/>
          <w:sz w:val="32"/>
          <w:szCs w:val="32"/>
        </w:rPr>
        <w:t>届全国大学</w:t>
      </w:r>
      <w:r>
        <w:rPr>
          <w:rFonts w:ascii="黑体" w:eastAsia="黑体" w:hAnsi="黑体" w:cs="黑体" w:hint="eastAsia"/>
          <w:sz w:val="32"/>
          <w:szCs w:val="32"/>
        </w:rPr>
        <w:t>生工程训练综合能力竞赛日程</w:t>
      </w:r>
      <w:bookmarkEnd w:id="0"/>
    </w:p>
    <w:p w:rsidR="00DA3E4A" w:rsidRPr="00FE1D26" w:rsidRDefault="00DA3E4A" w:rsidP="001356B1">
      <w:pPr>
        <w:adjustRightInd w:val="0"/>
        <w:snapToGrid w:val="0"/>
        <w:jc w:val="center"/>
        <w:rPr>
          <w:rFonts w:ascii="黑体" w:eastAsia="黑体" w:hAnsi="黑体" w:cs="Times New Roman"/>
          <w:sz w:val="28"/>
          <w:szCs w:val="28"/>
          <w:shd w:val="clear" w:color="auto" w:fill="FFFFFF"/>
        </w:rPr>
      </w:pPr>
      <w:r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（</w:t>
      </w:r>
      <w:r w:rsidR="00E56D34"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A</w:t>
      </w:r>
      <w:r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组：</w:t>
      </w:r>
      <w:r w:rsidRPr="00FE1D26">
        <w:rPr>
          <w:rFonts w:ascii="黑体" w:eastAsia="黑体" w:hAnsi="黑体" w:cs="黑体"/>
          <w:sz w:val="28"/>
          <w:szCs w:val="28"/>
          <w:shd w:val="clear" w:color="auto" w:fill="FFFFFF"/>
        </w:rPr>
        <w:t>001-054</w:t>
      </w:r>
      <w:r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；</w:t>
      </w:r>
      <w:r w:rsidR="00E56D34"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B</w:t>
      </w:r>
      <w:r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组：</w:t>
      </w:r>
      <w:r w:rsidRPr="00FE1D26">
        <w:rPr>
          <w:rFonts w:ascii="黑体" w:eastAsia="黑体" w:hAnsi="黑体" w:cs="黑体"/>
          <w:sz w:val="28"/>
          <w:szCs w:val="28"/>
          <w:shd w:val="clear" w:color="auto" w:fill="FFFFFF"/>
        </w:rPr>
        <w:t>055-108</w:t>
      </w:r>
      <w:r w:rsidRPr="00FE1D26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）</w:t>
      </w: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1575"/>
        <w:gridCol w:w="3095"/>
        <w:gridCol w:w="3348"/>
      </w:tblGrid>
      <w:tr w:rsidR="00DA3E4A">
        <w:trPr>
          <w:trHeight w:val="519"/>
          <w:jc w:val="center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3E4A" w:rsidRDefault="00DA3E4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日期</w:t>
            </w:r>
          </w:p>
        </w:tc>
        <w:tc>
          <w:tcPr>
            <w:tcW w:w="15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3E4A" w:rsidRDefault="00DA3E4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时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间</w:t>
            </w:r>
          </w:p>
        </w:tc>
        <w:tc>
          <w:tcPr>
            <w:tcW w:w="30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3E4A" w:rsidRDefault="00DA3E4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内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容</w:t>
            </w: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3E4A" w:rsidRDefault="00DA3E4A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地</w:t>
            </w:r>
            <w:r>
              <w:rPr>
                <w:rFonts w:ascii="宋体" w:hAnsi="宋体" w:cs="宋体"/>
                <w:b/>
                <w:bCs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</w:rPr>
              <w:t>点</w:t>
            </w:r>
          </w:p>
        </w:tc>
      </w:tr>
      <w:tr w:rsidR="00DA3E4A" w:rsidTr="00FE1D2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5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月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12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日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8:00-14:00</w:t>
            </w:r>
          </w:p>
        </w:tc>
        <w:tc>
          <w:tcPr>
            <w:tcW w:w="309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专家评委报到</w:t>
            </w:r>
          </w:p>
        </w:tc>
        <w:tc>
          <w:tcPr>
            <w:tcW w:w="33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436561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>
              <w:rPr>
                <w:rFonts w:ascii="华文仿宋" w:eastAsia="华文仿宋" w:hAnsi="华文仿宋" w:cs="Times New Roman" w:hint="eastAsia"/>
                <w:bCs/>
                <w:color w:val="000000"/>
              </w:rPr>
              <w:t>工业</w:t>
            </w:r>
            <w:r>
              <w:rPr>
                <w:rFonts w:ascii="华文仿宋" w:eastAsia="华文仿宋" w:hAnsi="华文仿宋" w:cs="Times New Roman"/>
                <w:bCs/>
                <w:color w:val="000000"/>
              </w:rPr>
              <w:t>培训</w:t>
            </w:r>
            <w:r>
              <w:rPr>
                <w:rFonts w:ascii="华文仿宋" w:eastAsia="华文仿宋" w:hAnsi="华文仿宋" w:cs="Times New Roman" w:hint="eastAsia"/>
                <w:bCs/>
                <w:color w:val="000000"/>
              </w:rPr>
              <w:t>中</w:t>
            </w:r>
            <w:r>
              <w:rPr>
                <w:rFonts w:ascii="华文仿宋" w:eastAsia="华文仿宋" w:hAnsi="华文仿宋" w:cs="Times New Roman"/>
                <w:bCs/>
                <w:color w:val="000000"/>
              </w:rPr>
              <w:t>心</w:t>
            </w:r>
          </w:p>
        </w:tc>
      </w:tr>
      <w:tr w:rsidR="00DA3E4A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9:00-18:00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参赛队报到并提交材料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 w:rsidP="00E9705D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 w:hint="eastAsia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</w:t>
            </w:r>
            <w:r w:rsidR="00E9705D">
              <w:rPr>
                <w:rFonts w:ascii="华文仿宋" w:eastAsia="华文仿宋" w:hAnsi="华文仿宋" w:cs="宋体" w:hint="eastAsia"/>
                <w:bCs/>
                <w:color w:val="000000"/>
              </w:rPr>
              <w:t xml:space="preserve">  </w:t>
            </w:r>
            <w:r w:rsidR="00E9705D">
              <w:rPr>
                <w:rFonts w:ascii="华文仿宋" w:eastAsia="华文仿宋" w:hAnsi="华文仿宋" w:cs="宋体"/>
                <w:bCs/>
                <w:color w:val="000000"/>
              </w:rPr>
              <w:t>一楼</w:t>
            </w:r>
            <w:r w:rsidR="00E9705D">
              <w:rPr>
                <w:rFonts w:ascii="华文仿宋" w:eastAsia="华文仿宋" w:hAnsi="华文仿宋" w:cs="宋体" w:hint="eastAsia"/>
                <w:bCs/>
                <w:color w:val="000000"/>
              </w:rPr>
              <w:t>东</w:t>
            </w:r>
            <w:r w:rsidR="00E9705D">
              <w:rPr>
                <w:rFonts w:ascii="华文仿宋" w:eastAsia="华文仿宋" w:hAnsi="华文仿宋" w:cs="宋体"/>
                <w:bCs/>
                <w:color w:val="000000"/>
              </w:rPr>
              <w:t>馆</w:t>
            </w:r>
            <w:bookmarkStart w:id="1" w:name="_GoBack"/>
            <w:bookmarkEnd w:id="1"/>
          </w:p>
        </w:tc>
      </w:tr>
      <w:tr w:rsidR="00DA3E4A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15:00-16:30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专家及裁判会议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三楼会议室</w:t>
            </w:r>
          </w:p>
        </w:tc>
      </w:tr>
      <w:tr w:rsidR="00DA3E4A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19:00-20:30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领队会议及抽签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综合楼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301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大学生活动中心</w:t>
            </w:r>
          </w:p>
        </w:tc>
      </w:tr>
      <w:tr w:rsidR="00DA3E4A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21:00-21:30</w:t>
            </w:r>
          </w:p>
        </w:tc>
        <w:tc>
          <w:tcPr>
            <w:tcW w:w="30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小车行进轮的设计</w:t>
            </w:r>
          </w:p>
        </w:tc>
        <w:tc>
          <w:tcPr>
            <w:tcW w:w="3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A3E4A" w:rsidRPr="00B00339" w:rsidRDefault="00DA3E4A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4#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实验楼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5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号、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6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号机房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5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月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13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日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7:20-7:50</w:t>
            </w:r>
          </w:p>
        </w:tc>
        <w:tc>
          <w:tcPr>
            <w:tcW w:w="309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交车</w:t>
            </w:r>
          </w:p>
        </w:tc>
        <w:tc>
          <w:tcPr>
            <w:tcW w:w="33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8:00-8:50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开幕式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东风广场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9:00-18:00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参赛报告评审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三楼会议室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9:00-12:00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A组第一轮小车避障行驶竞赛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9:00-10:30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B组激光切割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工业培训中心热加工车间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11:00-12:00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B组主控电路板焊接及调试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三楼电子实习室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13:00-16:00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B组第一轮小车避障行驶竞赛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E56D3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12:30-14:00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A组激光切割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工业培训中心热加工车间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E56D3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13:00-14:00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A组主控电路板焊接及调试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三楼电子实习室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13:30-14:00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A组参赛小车机械拆卸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体育馆二楼西馆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14:40-16:10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A组小车机电联合调试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体育馆二楼西馆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16:20-16:50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B组参赛小车机械拆卸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体育馆二楼西馆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E56D34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17:00-18:30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516BFE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B组小车机电联合调试</w:t>
            </w:r>
          </w:p>
        </w:tc>
        <w:tc>
          <w:tcPr>
            <w:tcW w:w="334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BD0F02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体育馆二楼西馆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123A5" w:rsidRPr="000123A5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</w:rPr>
            </w:pPr>
            <w:r w:rsidRPr="000123A5">
              <w:rPr>
                <w:rFonts w:ascii="华文仿宋" w:eastAsia="华文仿宋" w:hAnsi="华文仿宋" w:cs="宋体"/>
                <w:bCs/>
              </w:rPr>
              <w:t>16:00-18:30</w:t>
            </w:r>
          </w:p>
        </w:tc>
        <w:tc>
          <w:tcPr>
            <w:tcW w:w="30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123A5" w:rsidRPr="000123A5" w:rsidRDefault="000123A5" w:rsidP="007A5DA7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</w:rPr>
            </w:pPr>
            <w:r w:rsidRPr="000123A5">
              <w:rPr>
                <w:rFonts w:ascii="华文仿宋" w:eastAsia="华文仿宋" w:hAnsi="华文仿宋" w:cs="宋体" w:hint="eastAsia"/>
                <w:bCs/>
              </w:rPr>
              <w:t>国际</w:t>
            </w:r>
            <w:r w:rsidRPr="000123A5">
              <w:rPr>
                <w:rFonts w:ascii="华文仿宋" w:eastAsia="华文仿宋" w:hAnsi="华文仿宋" w:cs="宋体"/>
                <w:bCs/>
              </w:rPr>
              <w:t>组</w:t>
            </w:r>
            <w:r w:rsidRPr="000123A5">
              <w:rPr>
                <w:rFonts w:ascii="华文仿宋" w:eastAsia="华文仿宋" w:hAnsi="华文仿宋" w:cs="宋体" w:hint="eastAsia"/>
                <w:bCs/>
              </w:rPr>
              <w:t>小车避障行驶</w:t>
            </w:r>
            <w:r w:rsidR="007A5DA7">
              <w:rPr>
                <w:rFonts w:ascii="华文仿宋" w:eastAsia="华文仿宋" w:hAnsi="华文仿宋" w:cs="宋体" w:hint="eastAsia"/>
                <w:bCs/>
              </w:rPr>
              <w:t>竞赛</w:t>
            </w:r>
          </w:p>
        </w:tc>
        <w:tc>
          <w:tcPr>
            <w:tcW w:w="3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23A5" w:rsidRPr="000123A5" w:rsidRDefault="000123A5" w:rsidP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</w:rPr>
            </w:pPr>
            <w:r w:rsidRPr="000123A5">
              <w:rPr>
                <w:rFonts w:ascii="华文仿宋" w:eastAsia="华文仿宋" w:hAnsi="华文仿宋" w:cs="宋体" w:hint="eastAsia"/>
                <w:bCs/>
              </w:rPr>
              <w:t>体育馆二楼东馆</w:t>
            </w:r>
          </w:p>
        </w:tc>
      </w:tr>
      <w:tr w:rsidR="000123A5" w:rsidTr="00FE1D26">
        <w:trPr>
          <w:trHeight w:val="454"/>
          <w:jc w:val="center"/>
        </w:trPr>
        <w:tc>
          <w:tcPr>
            <w:tcW w:w="46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5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月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14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日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8:00-12:00</w:t>
            </w:r>
          </w:p>
        </w:tc>
        <w:tc>
          <w:tcPr>
            <w:tcW w:w="309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第二轮小车避障行驶竞赛</w:t>
            </w:r>
          </w:p>
        </w:tc>
        <w:tc>
          <w:tcPr>
            <w:tcW w:w="334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13:00-15:00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第二轮小车避障行驶竞赛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adjustRightInd w:val="0"/>
              <w:snapToGrid w:val="0"/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  <w:bookmarkStart w:id="2" w:name="OLE_LINK1"/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15:00-15:30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答辨报名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15:30-16:30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现场竞争性答辨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57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16:45-17:30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专家及裁判总结会议</w:t>
            </w:r>
          </w:p>
        </w:tc>
        <w:tc>
          <w:tcPr>
            <w:tcW w:w="334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工业培训中心</w:t>
            </w: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 xml:space="preserve">  </w:t>
            </w: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三楼会议室</w:t>
            </w:r>
          </w:p>
        </w:tc>
      </w:tr>
      <w:tr w:rsidR="000123A5" w:rsidTr="00FE1D26">
        <w:trPr>
          <w:trHeight w:hRule="exact" w:val="454"/>
          <w:jc w:val="center"/>
        </w:trPr>
        <w:tc>
          <w:tcPr>
            <w:tcW w:w="46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Times New Roman"/>
                <w:color w:val="000000"/>
              </w:rPr>
            </w:pP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center"/>
              <w:rPr>
                <w:rFonts w:ascii="华文仿宋" w:eastAsia="华文仿宋" w:hAnsi="华文仿宋" w:cs="宋体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/>
                <w:bCs/>
                <w:color w:val="000000"/>
              </w:rPr>
              <w:t>17:40-18:30</w:t>
            </w:r>
          </w:p>
        </w:tc>
        <w:tc>
          <w:tcPr>
            <w:tcW w:w="309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  <w:highlight w:val="yellow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闭幕式</w:t>
            </w:r>
          </w:p>
        </w:tc>
        <w:tc>
          <w:tcPr>
            <w:tcW w:w="334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23A5" w:rsidRPr="00B00339" w:rsidRDefault="000123A5" w:rsidP="000123A5">
            <w:pPr>
              <w:jc w:val="left"/>
              <w:rPr>
                <w:rFonts w:ascii="华文仿宋" w:eastAsia="华文仿宋" w:hAnsi="华文仿宋" w:cs="Times New Roman"/>
                <w:bCs/>
                <w:color w:val="000000"/>
              </w:rPr>
            </w:pPr>
            <w:r w:rsidRPr="00B00339">
              <w:rPr>
                <w:rFonts w:ascii="华文仿宋" w:eastAsia="华文仿宋" w:hAnsi="华文仿宋" w:cs="宋体" w:hint="eastAsia"/>
                <w:bCs/>
                <w:color w:val="000000"/>
              </w:rPr>
              <w:t>体育馆二楼东馆</w:t>
            </w:r>
          </w:p>
        </w:tc>
      </w:tr>
    </w:tbl>
    <w:bookmarkEnd w:id="2"/>
    <w:p w:rsidR="00DA3E4A" w:rsidRPr="0081509D" w:rsidRDefault="00DA3E4A">
      <w:pPr>
        <w:rPr>
          <w:rFonts w:cs="Times New Roman"/>
          <w:sz w:val="18"/>
          <w:szCs w:val="18"/>
        </w:rPr>
      </w:pPr>
      <w:r w:rsidRPr="0081509D">
        <w:rPr>
          <w:rFonts w:cs="宋体" w:hint="eastAsia"/>
          <w:sz w:val="18"/>
          <w:szCs w:val="18"/>
        </w:rPr>
        <w:t>备注：午餐</w:t>
      </w:r>
      <w:r w:rsidRPr="0081509D">
        <w:rPr>
          <w:rFonts w:ascii="宋体" w:hAnsi="宋体" w:cs="宋体"/>
          <w:color w:val="000000"/>
          <w:sz w:val="18"/>
          <w:szCs w:val="18"/>
        </w:rPr>
        <w:t>11:30-12:30</w:t>
      </w:r>
      <w:r w:rsidRPr="0081509D">
        <w:rPr>
          <w:rFonts w:ascii="宋体" w:hAnsi="宋体" w:cs="宋体" w:hint="eastAsia"/>
          <w:color w:val="000000"/>
          <w:sz w:val="18"/>
          <w:szCs w:val="18"/>
        </w:rPr>
        <w:t>，晚餐</w:t>
      </w:r>
      <w:r w:rsidRPr="0081509D">
        <w:rPr>
          <w:rFonts w:ascii="宋体" w:hAnsi="宋体" w:cs="宋体"/>
          <w:color w:val="000000"/>
          <w:sz w:val="18"/>
          <w:szCs w:val="18"/>
        </w:rPr>
        <w:t>17:30-18:30</w:t>
      </w:r>
      <w:r w:rsidRPr="0081509D">
        <w:rPr>
          <w:rFonts w:ascii="宋体" w:hAnsi="宋体" w:cs="宋体" w:hint="eastAsia"/>
          <w:color w:val="000000"/>
          <w:sz w:val="18"/>
          <w:szCs w:val="18"/>
        </w:rPr>
        <w:t>，地点见餐劵，请各参赛队根据参赛</w:t>
      </w:r>
      <w:r>
        <w:rPr>
          <w:rFonts w:ascii="宋体" w:hAnsi="宋体" w:cs="宋体" w:hint="eastAsia"/>
          <w:color w:val="000000"/>
          <w:sz w:val="18"/>
          <w:szCs w:val="18"/>
        </w:rPr>
        <w:t>时间</w:t>
      </w:r>
      <w:r w:rsidRPr="0081509D">
        <w:rPr>
          <w:rFonts w:ascii="宋体" w:hAnsi="宋体" w:cs="宋体" w:hint="eastAsia"/>
          <w:color w:val="000000"/>
          <w:sz w:val="18"/>
          <w:szCs w:val="18"/>
        </w:rPr>
        <w:t>自行安排</w:t>
      </w:r>
    </w:p>
    <w:p w:rsidR="00DA3E4A" w:rsidRDefault="00DA3E4A">
      <w:pPr>
        <w:rPr>
          <w:rFonts w:cs="Times New Roman"/>
        </w:rPr>
        <w:sectPr w:rsidR="00DA3E4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3E4A" w:rsidRPr="005F7775" w:rsidRDefault="00DA3E4A" w:rsidP="00EC416F">
      <w:pPr>
        <w:jc w:val="left"/>
        <w:rPr>
          <w:rFonts w:ascii="黑体" w:eastAsia="黑体" w:hAnsi="黑体" w:cs="Times New Roman"/>
          <w:sz w:val="32"/>
          <w:szCs w:val="32"/>
        </w:rPr>
      </w:pPr>
      <w:r w:rsidRPr="005F7775">
        <w:rPr>
          <w:rFonts w:ascii="黑体" w:eastAsia="黑体" w:hAnsi="黑体" w:cs="黑体" w:hint="eastAsia"/>
          <w:sz w:val="32"/>
          <w:szCs w:val="32"/>
        </w:rPr>
        <w:lastRenderedPageBreak/>
        <w:t>竞赛流程图</w:t>
      </w:r>
    </w:p>
    <w:p w:rsidR="00DA3E4A" w:rsidRDefault="00DA3E4A" w:rsidP="00EC416F">
      <w:pPr>
        <w:jc w:val="left"/>
        <w:rPr>
          <w:rFonts w:cs="Times New Roman"/>
        </w:rPr>
      </w:pPr>
    </w:p>
    <w:p w:rsidR="00DA3E4A" w:rsidRDefault="004F3AE6" w:rsidP="00EC416F">
      <w:pPr>
        <w:jc w:val="left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55pt;margin-top:0;width:528pt;height:395.5pt;z-index:1">
            <v:imagedata r:id="rId6" o:title=""/>
            <w10:wrap type="square" side="right"/>
          </v:shape>
        </w:pict>
      </w:r>
    </w:p>
    <w:sectPr w:rsidR="00DA3E4A" w:rsidSect="004E00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AE6" w:rsidRDefault="004F3AE6" w:rsidP="00BF1D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3AE6" w:rsidRDefault="004F3AE6" w:rsidP="00BF1D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AE6" w:rsidRDefault="004F3AE6" w:rsidP="00BF1D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3AE6" w:rsidRDefault="004F3AE6" w:rsidP="00BF1D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EE2"/>
    <w:rsid w:val="000123A5"/>
    <w:rsid w:val="000515F7"/>
    <w:rsid w:val="00081FF7"/>
    <w:rsid w:val="0009606C"/>
    <w:rsid w:val="000D417C"/>
    <w:rsid w:val="000F50CE"/>
    <w:rsid w:val="001356B1"/>
    <w:rsid w:val="00186D6E"/>
    <w:rsid w:val="0019031C"/>
    <w:rsid w:val="00194680"/>
    <w:rsid w:val="00197217"/>
    <w:rsid w:val="001C291C"/>
    <w:rsid w:val="002113E8"/>
    <w:rsid w:val="002563E6"/>
    <w:rsid w:val="0031388D"/>
    <w:rsid w:val="00357B3A"/>
    <w:rsid w:val="003B6C0C"/>
    <w:rsid w:val="003F24A6"/>
    <w:rsid w:val="003F31F1"/>
    <w:rsid w:val="003F4863"/>
    <w:rsid w:val="00414A19"/>
    <w:rsid w:val="0042135C"/>
    <w:rsid w:val="00436561"/>
    <w:rsid w:val="004674AD"/>
    <w:rsid w:val="004E00F0"/>
    <w:rsid w:val="004E1979"/>
    <w:rsid w:val="004F3AE6"/>
    <w:rsid w:val="00516BFE"/>
    <w:rsid w:val="00534635"/>
    <w:rsid w:val="00547E32"/>
    <w:rsid w:val="005524F3"/>
    <w:rsid w:val="00565E42"/>
    <w:rsid w:val="00580922"/>
    <w:rsid w:val="00581376"/>
    <w:rsid w:val="00585E95"/>
    <w:rsid w:val="00594F8E"/>
    <w:rsid w:val="005C6DA3"/>
    <w:rsid w:val="005D155F"/>
    <w:rsid w:val="005F7775"/>
    <w:rsid w:val="00622911"/>
    <w:rsid w:val="00630FBC"/>
    <w:rsid w:val="00642F2B"/>
    <w:rsid w:val="006F2EAA"/>
    <w:rsid w:val="00701CBD"/>
    <w:rsid w:val="007A5DA7"/>
    <w:rsid w:val="0081509D"/>
    <w:rsid w:val="008D6C2C"/>
    <w:rsid w:val="008E621E"/>
    <w:rsid w:val="00914EE2"/>
    <w:rsid w:val="009175B8"/>
    <w:rsid w:val="00946C72"/>
    <w:rsid w:val="00983430"/>
    <w:rsid w:val="009B1D53"/>
    <w:rsid w:val="009B2470"/>
    <w:rsid w:val="009B4198"/>
    <w:rsid w:val="009E47DA"/>
    <w:rsid w:val="00A17EA5"/>
    <w:rsid w:val="00A2225C"/>
    <w:rsid w:val="00A32395"/>
    <w:rsid w:val="00A45643"/>
    <w:rsid w:val="00A52CC3"/>
    <w:rsid w:val="00AB48E0"/>
    <w:rsid w:val="00B00339"/>
    <w:rsid w:val="00B46077"/>
    <w:rsid w:val="00B75877"/>
    <w:rsid w:val="00BD0F02"/>
    <w:rsid w:val="00BD1023"/>
    <w:rsid w:val="00BD6C58"/>
    <w:rsid w:val="00BF1DDF"/>
    <w:rsid w:val="00BF3FC6"/>
    <w:rsid w:val="00C033B8"/>
    <w:rsid w:val="00C132DB"/>
    <w:rsid w:val="00C27F01"/>
    <w:rsid w:val="00C43707"/>
    <w:rsid w:val="00C84499"/>
    <w:rsid w:val="00C87C69"/>
    <w:rsid w:val="00CE74FA"/>
    <w:rsid w:val="00D02388"/>
    <w:rsid w:val="00D531AB"/>
    <w:rsid w:val="00D727CF"/>
    <w:rsid w:val="00D92ECB"/>
    <w:rsid w:val="00DA3E4A"/>
    <w:rsid w:val="00DC1366"/>
    <w:rsid w:val="00E25606"/>
    <w:rsid w:val="00E56D34"/>
    <w:rsid w:val="00E91C21"/>
    <w:rsid w:val="00E958B7"/>
    <w:rsid w:val="00E9705D"/>
    <w:rsid w:val="00EC416F"/>
    <w:rsid w:val="00F403AA"/>
    <w:rsid w:val="00F641F3"/>
    <w:rsid w:val="00F8443F"/>
    <w:rsid w:val="00FE1D26"/>
    <w:rsid w:val="042D3ADC"/>
    <w:rsid w:val="43F326C0"/>
    <w:rsid w:val="50E05C03"/>
    <w:rsid w:val="796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A4480F-B6E9-4123-AC4E-6E2B3635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F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4E00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4E00F0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4E00F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E00F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rsid w:val="004E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E00F0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rsid w:val="004E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4E00F0"/>
    <w:rPr>
      <w:rFonts w:ascii="Calibri" w:eastAsia="宋体" w:hAnsi="Calibri" w:cs="Calibri"/>
      <w:sz w:val="18"/>
      <w:szCs w:val="18"/>
    </w:rPr>
  </w:style>
  <w:style w:type="paragraph" w:styleId="a6">
    <w:name w:val="Title"/>
    <w:basedOn w:val="1"/>
    <w:next w:val="a"/>
    <w:link w:val="Char2"/>
    <w:uiPriority w:val="99"/>
    <w:qFormat/>
    <w:rsid w:val="004E00F0"/>
    <w:pPr>
      <w:spacing w:before="120" w:after="120" w:line="240" w:lineRule="auto"/>
    </w:pPr>
    <w:rPr>
      <w:rFonts w:ascii="黑体" w:eastAsia="黑体" w:cs="黑体"/>
      <w:sz w:val="30"/>
      <w:szCs w:val="30"/>
    </w:rPr>
  </w:style>
  <w:style w:type="character" w:customStyle="1" w:styleId="Char2">
    <w:name w:val="标题 Char"/>
    <w:link w:val="a6"/>
    <w:uiPriority w:val="99"/>
    <w:locked/>
    <w:rsid w:val="004E00F0"/>
    <w:rPr>
      <w:rFonts w:ascii="黑体" w:eastAsia="黑体" w:hAnsi="Calibri" w:cs="黑体"/>
      <w:b/>
      <w:bCs/>
      <w:kern w:val="4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144</Words>
  <Characters>826</Characters>
  <Application>Microsoft Office Word</Application>
  <DocSecurity>0</DocSecurity>
  <Lines>6</Lines>
  <Paragraphs>1</Paragraphs>
  <ScaleCrop>false</ScaleCrop>
  <Company>WwW.YlmF.CoM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第五届全国大学生工程训练综合能力竞赛日程</dc:title>
  <dc:subject/>
  <dc:creator>Administrator</dc:creator>
  <cp:keywords/>
  <dc:description/>
  <cp:lastModifiedBy>ly</cp:lastModifiedBy>
  <cp:revision>11</cp:revision>
  <dcterms:created xsi:type="dcterms:W3CDTF">2017-04-12T15:06:00Z</dcterms:created>
  <dcterms:modified xsi:type="dcterms:W3CDTF">2017-05-03T05:05:00Z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